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Accessible text-only version</w:t>
      </w:r>
    </w:p>
    <w:p>
      <w:r>
        <w:rPr>
          <w:b/>
        </w:rPr>
        <w:t xml:space="preserve">Source PDF: </w:t>
      </w:r>
      <w:r>
        <w:t>REC Approval SA15 07_MRE08_9_AM181_Favourable_opinion_of_a_substantial_modification.pdf</w:t>
      </w:r>
    </w:p>
    <w:p>
      <w:r>
        <w:rPr>
          <w:b/>
        </w:rPr>
        <w:t xml:space="preserve">Purpose: </w:t>
      </w:r>
      <w:r>
        <w:t>Accessible Word version of the letter content, restructured from the PDF into logical headings, paragraphs and accessible tables.</w:t>
      </w:r>
    </w:p>
    <w:p>
      <w:pPr>
        <w:pStyle w:val="Heading1"/>
      </w:pPr>
      <w:r>
        <w:t>Letter details</w:t>
      </w:r>
    </w:p>
    <w:p>
      <w:r>
        <w:rPr>
          <w:b/>
          <w:color w:val="1F4E79"/>
        </w:rPr>
        <w:t xml:space="preserve">Committee: </w:t>
      </w:r>
      <w:r>
        <w:t>North West - Haydock Research Ethics Committee</w:t>
      </w:r>
    </w:p>
    <w:p>
      <w:r>
        <w:rPr>
          <w:b/>
          <w:color w:val="1F4E79"/>
        </w:rPr>
        <w:t xml:space="preserve">Committee address: </w:t>
      </w:r>
      <w:r>
        <w:t>2 Redman Place, Stratford, London, E20 1JQ</w:t>
      </w:r>
    </w:p>
    <w:p>
      <w:r>
        <w:rPr>
          <w:b/>
          <w:color w:val="1F4E79"/>
        </w:rPr>
        <w:t xml:space="preserve">Telephone: </w:t>
      </w:r>
      <w:r>
        <w:t>N/A</w:t>
      </w:r>
    </w:p>
    <w:p>
      <w:r>
        <w:rPr>
          <w:b/>
          <w:color w:val="1F4E79"/>
        </w:rPr>
        <w:t xml:space="preserve">Fax: </w:t>
      </w:r>
      <w:r>
        <w:t>N/A</w:t>
      </w:r>
    </w:p>
    <w:p>
      <w:r>
        <w:rPr>
          <w:b/>
          <w:color w:val="1F4E79"/>
        </w:rPr>
        <w:t xml:space="preserve">Date: </w:t>
      </w:r>
      <w:r>
        <w:t>24 June 2026</w:t>
      </w:r>
    </w:p>
    <w:p>
      <w:r>
        <w:rPr>
          <w:b/>
          <w:color w:val="1F4E79"/>
        </w:rPr>
        <w:t xml:space="preserve">Recipient: </w:t>
      </w:r>
      <w:r>
        <w:t>Dr Richard Bruce Warren</w:t>
      </w:r>
    </w:p>
    <w:p>
      <w:r>
        <w:rPr>
          <w:b/>
          <w:color w:val="1F4E79"/>
        </w:rPr>
        <w:t xml:space="preserve">Recipient organisation: </w:t>
      </w:r>
      <w:r>
        <w:t>Salford Royal NHS Foundation Trust</w:t>
      </w:r>
    </w:p>
    <w:p>
      <w:r>
        <w:rPr>
          <w:b/>
          <w:color w:val="1F4E79"/>
        </w:rPr>
        <w:t xml:space="preserve">Recipient address: </w:t>
      </w:r>
      <w:r>
        <w:t>1st Floor Barnes Building, Stott Lane, Salford, M6 8HD</w:t>
      </w:r>
    </w:p>
    <w:p>
      <w:pPr>
        <w:pStyle w:val="Heading1"/>
      </w:pPr>
      <w:r>
        <w:t>Study and modification details</w:t>
      </w:r>
    </w:p>
    <w:p>
      <w:r>
        <w:rPr>
          <w:b/>
          <w:color w:val="1F4E79"/>
        </w:rPr>
        <w:t xml:space="preserve">Study title: </w:t>
      </w:r>
      <w:r>
        <w:t>British Association of Dermatologists Biological Interventions Register</w:t>
      </w:r>
    </w:p>
    <w:p>
      <w:r>
        <w:rPr>
          <w:b/>
          <w:color w:val="1F4E79"/>
        </w:rPr>
        <w:t xml:space="preserve">REC reference: </w:t>
      </w:r>
      <w:r>
        <w:t>07/MRE08/9</w:t>
      </w:r>
    </w:p>
    <w:p>
      <w:r>
        <w:rPr>
          <w:b/>
          <w:color w:val="1F4E79"/>
        </w:rPr>
        <w:t xml:space="preserve">Modification number: </w:t>
      </w:r>
      <w:r>
        <w:t>Substantial Amendment 15</w:t>
      </w:r>
    </w:p>
    <w:p>
      <w:r>
        <w:rPr>
          <w:b/>
          <w:color w:val="1F4E79"/>
        </w:rPr>
        <w:t xml:space="preserve">Modification date: </w:t>
      </w:r>
      <w:r>
        <w:t>19 March 2026</w:t>
      </w:r>
    </w:p>
    <w:p>
      <w:r>
        <w:rPr>
          <w:b/>
          <w:color w:val="1F4E79"/>
        </w:rPr>
        <w:t xml:space="preserve">IRAS project ID: </w:t>
      </w:r>
      <w:r>
        <w:t>32990</w:t>
      </w:r>
    </w:p>
    <w:p>
      <w:pPr>
        <w:pStyle w:val="Heading1"/>
      </w:pPr>
      <w:r>
        <w:t>Review outcome</w:t>
      </w:r>
    </w:p>
    <w:p>
      <w:r>
        <w:t>Dear Dr Warren</w:t>
      </w:r>
    </w:p>
    <w:p>
      <w:r>
        <w:t>The above modification was reviewed by the Sub-Committee in correspondence.</w:t>
      </w:r>
    </w:p>
    <w:p>
      <w:pPr>
        <w:pStyle w:val="Heading2"/>
      </w:pPr>
      <w:r>
        <w:t>Ethical opinion</w:t>
      </w:r>
    </w:p>
    <w:p>
      <w:r>
        <w:t>The members of the Committee taking part in the review gave a favourable ethical opinion of the modification on the basis described in the notice of modification form and supporting documentation.</w:t>
      </w:r>
    </w:p>
    <w:p>
      <w:pPr>
        <w:pStyle w:val="Heading2"/>
      </w:pPr>
      <w:r>
        <w:t>Approved documents</w:t>
      </w:r>
    </w:p>
    <w:p>
      <w:r>
        <w:t>The documents reviewed and approved at the meeting were: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rPr>
          <w:tblHeader w:val="true"/>
        </w:trPr>
        <w:tc>
          <w:tcPr>
            <w:tcW w:type="dxa" w:w="3264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20"/>
              </w:rPr>
              <w:t>Document</w:t>
            </w:r>
          </w:p>
        </w:tc>
        <w:tc>
          <w:tcPr>
            <w:tcW w:type="dxa" w:w="3264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20"/>
              </w:rPr>
              <w:t>Version</w:t>
            </w:r>
          </w:p>
        </w:tc>
        <w:tc>
          <w:tcPr>
            <w:tcW w:type="dxa" w:w="3264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20"/>
              </w:rPr>
              <w:t>Date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Completed Amendment Tool [32990_Substantial Amendment 15_]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consent form [ParentGuardianConsentFormV5.4_19.03.2026_Clean]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consent form [PatientAssentFormV5.4_19.03.2026_Clean]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consent form [PatientConsentFormV5.4_19.03.2026_Clean]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consent form [PatientAssentFormV5.4_19.03.2026_TC]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consent form [PatientConsentFormV5.4_19.03.2026_TC]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consent form [ParentGuardianConsentFormV5.4_19.03.2026_TC]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information sheet (PIS) [PatientInformationSheetV5.4_19.03.2026_Clean]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Participant information sheet (PIS) [PatientInformationSheetV5.4_19.03.2026_TC]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5.4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Research protocol or project proposal [2026 03 19 BADBIR_protocol_v22_Clean]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22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Research protocol or project proposal [2026 03 19 BADBIR_protocol_v22_TC Title]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22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Validated questionnaire [Clinical Follow-up Questionnaire v12_19.03.2026_Clean]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12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Validated questionnaire [Clinical Baseline Questionnaire v12_19.03.2026_Clean]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12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Validated questionnaire [Clinical Follow-up Questionnaire v12_19.03.2026_TC]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12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  <w:tr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Validated questionnaire [Clinical Baseline Questionnaire v12_19.03.2026_TC]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12</w:t>
            </w:r>
          </w:p>
        </w:tc>
        <w:tc>
          <w:tcPr>
            <w:tcW w:type="dxa" w:w="3264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19 March 2026</w:t>
            </w:r>
          </w:p>
        </w:tc>
      </w:tr>
    </w:tbl>
    <w:p>
      <w:pPr>
        <w:pStyle w:val="Heading1"/>
      </w:pPr>
      <w:r>
        <w:t>Membership of the Committee</w:t>
      </w:r>
    </w:p>
    <w:p>
      <w:r>
        <w:t>The members of the Committee who took part in the review are listed on the attached sheet.</w:t>
      </w:r>
    </w:p>
    <w:p>
      <w:pPr>
        <w:pStyle w:val="Heading1"/>
      </w:pPr>
      <w:r>
        <w:t>Working with NHS care organisations</w:t>
      </w:r>
    </w:p>
    <w:p>
      <w:r>
        <w:t>Sponsors should ensure that they notify the R&amp;D office for the relevant NHS care organisation of this modification in line with the terms detailed in the categorisation email issued by the lead nation for the study.</w:t>
      </w:r>
    </w:p>
    <w:p>
      <w:pPr>
        <w:pStyle w:val="Heading1"/>
      </w:pPr>
      <w:r>
        <w:t>Statement of compliance</w:t>
      </w:r>
    </w:p>
    <w:p>
      <w:r>
        <w:t>The Committee is constituted in accordance with the UK Research Ethics Committee (REC) Policy Document and complies fully with the Standard Operating Procedures for Research Ethics Committees in the UK.</w:t>
      </w:r>
    </w:p>
    <w:p>
      <w:pPr>
        <w:pStyle w:val="Heading1"/>
      </w:pPr>
      <w:r>
        <w:t>HRA Learning</w:t>
      </w:r>
    </w:p>
    <w:p>
      <w:r>
        <w:t xml:space="preserve">We are pleased to welcome researchers and research staff to our HRA Learning Events and online learning opportunities. See details at: </w:t>
      </w:r>
      <w:r>
        <w:rPr>
          <w:color w:val="0563C1"/>
          <w:u w:val="single"/>
        </w:rPr>
        <w:t>https://www.hra.nhs.uk/planning-and-improving-research/learning/</w:t>
      </w:r>
    </w:p>
    <w:p>
      <w:pPr>
        <w:pStyle w:val="Heading1"/>
      </w:pPr>
      <w:r>
        <w:t>Correspondence reminder</w:t>
      </w:r>
    </w:p>
    <w:p>
      <w:r>
        <w:rPr>
          <w:b/>
          <w:color w:val="1F4E79"/>
        </w:rPr>
        <w:t xml:space="preserve">IRAS Project ID: </w:t>
      </w:r>
      <w:r>
        <w:t>32990. Please quote this number on all correspondence.</w:t>
      </w:r>
    </w:p>
    <w:p>
      <w:pPr>
        <w:pStyle w:val="Heading1"/>
      </w:pPr>
      <w:r>
        <w:t>Sign-off</w:t>
      </w:r>
    </w:p>
    <w:p>
      <w:r>
        <w:t>Yours sincerely</w:t>
      </w:r>
    </w:p>
    <w:p>
      <w:r>
        <w:t>[Signature image present in the source PDF; not reproduced in this text-only version.]</w:t>
      </w:r>
    </w:p>
    <w:p>
      <w:r>
        <w:t>Professor Paul Eldridge</w:t>
      </w:r>
    </w:p>
    <w:p>
      <w:r>
        <w:t>Chair</w:t>
      </w:r>
    </w:p>
    <w:p>
      <w:r>
        <w:rPr>
          <w:b/>
          <w:color w:val="1F4E79"/>
        </w:rPr>
        <w:t xml:space="preserve">Email: </w:t>
      </w:r>
      <w:r>
        <w:t>haydock.rec@hra.nhs.uk</w:t>
      </w:r>
    </w:p>
    <w:p>
      <w:r>
        <w:rPr>
          <w:b/>
          <w:color w:val="1F4E79"/>
        </w:rPr>
        <w:t xml:space="preserve">Enclosures: </w:t>
      </w:r>
      <w:r>
        <w:t>List of names and professions of members who took part in the review</w:t>
      </w:r>
    </w:p>
    <w:p>
      <w:r>
        <w:rPr>
          <w:b/>
          <w:color w:val="1F4E79"/>
        </w:rPr>
        <w:t xml:space="preserve">Copy to: </w:t>
      </w:r>
      <w:r>
        <w:t>Dr Kathleen McElhone, The University of ManchesterConfidentiality Advise Team</w:t>
      </w:r>
    </w:p>
    <w:p>
      <w:pPr>
        <w:pStyle w:val="Heading1"/>
      </w:pPr>
      <w:r>
        <w:t>Attached sheet: attendance at Sub-Committee of the REC meeting on 23 June 2026</w:t>
      </w:r>
    </w:p>
    <w:p>
      <w:r>
        <w:rPr>
          <w:b/>
          <w:color w:val="1F4E79"/>
        </w:rPr>
        <w:t xml:space="preserve">Committee: </w:t>
      </w:r>
      <w:r>
        <w:t>North West - Haydock Research Ethics Committee</w:t>
      </w:r>
    </w:p>
    <w:p>
      <w:r>
        <w:rPr>
          <w:b/>
          <w:color w:val="1F4E79"/>
        </w:rPr>
        <w:t xml:space="preserve">Committee members: </w:t>
      </w:r>
      <w:r>
        <w:t>The following members are listed as present.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rPr>
          <w:tblHeader w:val="true"/>
        </w:trPr>
        <w:tc>
          <w:tcPr>
            <w:tcW w:type="dxa" w:w="2448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20"/>
              </w:rPr>
              <w:t>Name</w:t>
            </w:r>
          </w:p>
        </w:tc>
        <w:tc>
          <w:tcPr>
            <w:tcW w:type="dxa" w:w="2448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20"/>
              </w:rPr>
              <w:t>Profession</w:t>
            </w:r>
          </w:p>
        </w:tc>
        <w:tc>
          <w:tcPr>
            <w:tcW w:type="dxa" w:w="2448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20"/>
              </w:rPr>
              <w:t>Present</w:t>
            </w:r>
          </w:p>
        </w:tc>
        <w:tc>
          <w:tcPr>
            <w:tcW w:type="dxa" w:w="2448"/>
            <w:vAlign w:val="center"/>
            <w:shd w:fill="D9EAF7"/>
          </w:tcPr>
          <w:p>
            <w:r/>
            <w:r>
              <w:rPr>
                <w:rFonts w:ascii="Arial" w:hAnsi="Arial" w:eastAsia="Arial"/>
                <w:b/>
                <w:sz w:val="20"/>
              </w:rPr>
              <w:t>Notes</w:t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Professor Paul Eldridge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Retired Consultant Neurosurgeon (HC)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Yes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</w:r>
          </w:p>
        </w:tc>
      </w:tr>
      <w:tr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Dr Ezzat Kozman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Consultant Gynaecologist (Retired) (HC)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  <w:t>Yes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 w:eastAsia="Arial"/>
                <w:b w:val="0"/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Accessible text-only version |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59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4E79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Accessible text-only version - REC Approval SA15</dc:title>
  <dc:subject>Accessible Word version of REC favourable opinion letter</dc:subject>
  <dc:creator>Andrew Smith</dc:creator>
  <keywords>accessible, text-only, REC approval, substantial amendment, BADBIR</keywords>
  <dc:description>generated by python-docx</dc:description>
  <lastModifiedBy>Andrew Smith</lastModifiedBy>
  <revision>1</revision>
  <dcterms:created xsi:type="dcterms:W3CDTF">2026-08-12T15:00:26.7849239Z</dcterms:created>
  <dcterms:modified xsi:type="dcterms:W3CDTF">2026-08-12T15:00:26.7849239Z</dcterms:modified>
  <category/>
</coreProperties>
</file>